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F75DA" w14:textId="77777777" w:rsidR="002D3BF7" w:rsidRPr="00726940" w:rsidRDefault="002D3BF7">
      <w:pPr>
        <w:rPr>
          <w:rFonts w:ascii="Times New Roman" w:hAnsi="Times New Roman" w:cs="Times New Roman"/>
        </w:rPr>
      </w:pPr>
    </w:p>
    <w:p w14:paraId="11692848" w14:textId="77777777" w:rsidR="009C3977" w:rsidRPr="00726940" w:rsidRDefault="009C3977" w:rsidP="009C3977">
      <w:pPr>
        <w:pStyle w:val="NoSpacing"/>
        <w:jc w:val="center"/>
        <w:rPr>
          <w:b/>
          <w:caps/>
          <w:sz w:val="28"/>
          <w:szCs w:val="28"/>
          <w:lang w:val="bg-BG"/>
        </w:rPr>
      </w:pPr>
      <w:r w:rsidRPr="00726940">
        <w:rPr>
          <w:b/>
          <w:sz w:val="28"/>
          <w:szCs w:val="28"/>
          <w:lang w:val="bg-BG"/>
        </w:rPr>
        <w:t>ПОКАНА ЗА УЧАСТИЕ В ИНФОРМАЦИОННА СРЕЩА</w:t>
      </w:r>
    </w:p>
    <w:p w14:paraId="0A3AFDD8" w14:textId="77777777" w:rsidR="009C3977" w:rsidRPr="00726940" w:rsidRDefault="009C3977" w:rsidP="009C3977">
      <w:pPr>
        <w:pStyle w:val="NoSpacing"/>
        <w:rPr>
          <w:caps/>
          <w:sz w:val="24"/>
          <w:szCs w:val="24"/>
          <w:lang w:val="bg-BG"/>
        </w:rPr>
      </w:pPr>
    </w:p>
    <w:p w14:paraId="0B4052AE" w14:textId="21DD2020" w:rsidR="00B253DB" w:rsidRDefault="009C3977" w:rsidP="00B253DB">
      <w:pPr>
        <w:pStyle w:val="NoSpacing"/>
        <w:ind w:firstLine="708"/>
        <w:jc w:val="both"/>
        <w:rPr>
          <w:caps/>
          <w:sz w:val="24"/>
          <w:szCs w:val="24"/>
          <w:lang w:val="bg-BG"/>
        </w:rPr>
      </w:pPr>
      <w:bookmarkStart w:id="0" w:name="_Hlk20726669"/>
      <w:r w:rsidRPr="00726940">
        <w:rPr>
          <w:sz w:val="24"/>
          <w:szCs w:val="24"/>
          <w:lang w:val="bg-BG"/>
        </w:rPr>
        <w:t xml:space="preserve">Местна инициативна рибарска група – Пазарджик /МИРГ – Пазарджик/ </w:t>
      </w:r>
      <w:bookmarkEnd w:id="0"/>
      <w:r w:rsidRPr="00726940">
        <w:rPr>
          <w:sz w:val="24"/>
          <w:szCs w:val="24"/>
          <w:lang w:val="bg-BG"/>
        </w:rPr>
        <w:t>съвместно с Областен информационен център – Пазарджик /</w:t>
      </w:r>
      <w:bookmarkStart w:id="1" w:name="_Hlk43728202"/>
      <w:r w:rsidRPr="00726940">
        <w:rPr>
          <w:sz w:val="24"/>
          <w:szCs w:val="24"/>
          <w:lang w:val="bg-BG"/>
        </w:rPr>
        <w:t>ОИЦ – Пазарджик</w:t>
      </w:r>
      <w:bookmarkEnd w:id="1"/>
      <w:r w:rsidRPr="00726940">
        <w:rPr>
          <w:sz w:val="24"/>
          <w:szCs w:val="24"/>
          <w:lang w:val="bg-BG"/>
        </w:rPr>
        <w:t xml:space="preserve">/, уведомяват обществеността, заинтересованите граждани и юридически лица, че организират  информационна </w:t>
      </w:r>
      <w:r w:rsidRPr="00086C5B">
        <w:rPr>
          <w:sz w:val="24"/>
          <w:szCs w:val="24"/>
          <w:lang w:val="bg-BG"/>
        </w:rPr>
        <w:t xml:space="preserve">среща  на </w:t>
      </w:r>
      <w:r w:rsidR="00E2234F">
        <w:rPr>
          <w:sz w:val="24"/>
          <w:szCs w:val="24"/>
          <w:lang w:val="en-US"/>
        </w:rPr>
        <w:t>11</w:t>
      </w:r>
      <w:r w:rsidR="00086C5B" w:rsidRPr="00086C5B">
        <w:rPr>
          <w:sz w:val="24"/>
          <w:szCs w:val="24"/>
          <w:lang w:val="bg-BG"/>
        </w:rPr>
        <w:t>.0</w:t>
      </w:r>
      <w:r w:rsidR="00E2234F">
        <w:rPr>
          <w:sz w:val="24"/>
          <w:szCs w:val="24"/>
          <w:lang w:val="en-US"/>
        </w:rPr>
        <w:t>6</w:t>
      </w:r>
      <w:r w:rsidRPr="00086C5B">
        <w:rPr>
          <w:sz w:val="24"/>
          <w:szCs w:val="24"/>
          <w:lang w:val="bg-BG"/>
        </w:rPr>
        <w:t>.202</w:t>
      </w:r>
      <w:r w:rsidR="00E2234F">
        <w:rPr>
          <w:sz w:val="24"/>
          <w:szCs w:val="24"/>
          <w:lang w:val="en-US"/>
        </w:rPr>
        <w:t>1</w:t>
      </w:r>
      <w:r w:rsidRPr="00086C5B">
        <w:rPr>
          <w:sz w:val="24"/>
          <w:szCs w:val="24"/>
          <w:lang w:val="bg-BG"/>
        </w:rPr>
        <w:t xml:space="preserve"> г. /</w:t>
      </w:r>
      <w:r w:rsidR="00086C5B" w:rsidRPr="00086C5B">
        <w:rPr>
          <w:sz w:val="24"/>
          <w:szCs w:val="24"/>
          <w:lang w:val="bg-BG"/>
        </w:rPr>
        <w:t>сряда</w:t>
      </w:r>
      <w:r w:rsidRPr="00086C5B">
        <w:rPr>
          <w:sz w:val="24"/>
          <w:szCs w:val="24"/>
          <w:lang w:val="bg-BG"/>
        </w:rPr>
        <w:t xml:space="preserve">/ </w:t>
      </w:r>
      <w:r w:rsidRPr="00E2234F">
        <w:rPr>
          <w:sz w:val="24"/>
          <w:szCs w:val="24"/>
          <w:lang w:val="bg-BG"/>
        </w:rPr>
        <w:t>от 1</w:t>
      </w:r>
      <w:r w:rsidR="00E2234F" w:rsidRPr="00E2234F">
        <w:rPr>
          <w:sz w:val="24"/>
          <w:szCs w:val="24"/>
          <w:lang w:val="bg-BG"/>
        </w:rPr>
        <w:t>0</w:t>
      </w:r>
      <w:r w:rsidRPr="00E2234F">
        <w:rPr>
          <w:sz w:val="24"/>
          <w:szCs w:val="24"/>
          <w:lang w:val="bg-BG"/>
        </w:rPr>
        <w:t>:</w:t>
      </w:r>
      <w:r w:rsidR="00E2234F" w:rsidRPr="00E2234F">
        <w:rPr>
          <w:sz w:val="24"/>
          <w:szCs w:val="24"/>
          <w:lang w:val="bg-BG"/>
        </w:rPr>
        <w:t>3</w:t>
      </w:r>
      <w:r w:rsidRPr="00E2234F">
        <w:rPr>
          <w:sz w:val="24"/>
          <w:szCs w:val="24"/>
          <w:lang w:val="bg-BG"/>
        </w:rPr>
        <w:t>0 ч. в</w:t>
      </w:r>
      <w:r w:rsidRPr="00086C5B">
        <w:rPr>
          <w:sz w:val="24"/>
          <w:szCs w:val="24"/>
          <w:lang w:val="bg-BG"/>
        </w:rPr>
        <w:t xml:space="preserve"> гр. Пазарджик, бул. „България“  №2, ет.2, Пленарна зала.</w:t>
      </w:r>
    </w:p>
    <w:p w14:paraId="3DB09795" w14:textId="77777777" w:rsidR="00B253DB" w:rsidRDefault="00B253DB" w:rsidP="00B253DB">
      <w:pPr>
        <w:pStyle w:val="NoSpacing"/>
        <w:jc w:val="both"/>
        <w:rPr>
          <w:caps/>
          <w:sz w:val="24"/>
          <w:szCs w:val="24"/>
          <w:lang w:val="bg-BG"/>
        </w:rPr>
      </w:pPr>
    </w:p>
    <w:p w14:paraId="3AB40CB5" w14:textId="77777777" w:rsidR="009C3977" w:rsidRPr="00B253DB" w:rsidRDefault="009C3977" w:rsidP="00B253DB">
      <w:pPr>
        <w:pStyle w:val="NoSpacing"/>
        <w:jc w:val="both"/>
        <w:rPr>
          <w:caps/>
          <w:sz w:val="24"/>
          <w:szCs w:val="24"/>
          <w:lang w:val="bg-BG"/>
        </w:rPr>
      </w:pPr>
      <w:r w:rsidRPr="00726940">
        <w:rPr>
          <w:b/>
          <w:sz w:val="24"/>
          <w:szCs w:val="24"/>
          <w:lang w:val="bg-BG"/>
        </w:rPr>
        <w:t xml:space="preserve">Информационната среща е със следната програма: </w:t>
      </w:r>
    </w:p>
    <w:p w14:paraId="2858414A" w14:textId="286BE0FE" w:rsidR="009C3977" w:rsidRPr="004A4CB3" w:rsidRDefault="009C3977" w:rsidP="009C3977">
      <w:pPr>
        <w:pStyle w:val="NoSpacing"/>
        <w:numPr>
          <w:ilvl w:val="0"/>
          <w:numId w:val="1"/>
        </w:numPr>
        <w:rPr>
          <w:caps/>
          <w:sz w:val="24"/>
          <w:szCs w:val="24"/>
          <w:lang w:val="bg-BG"/>
        </w:rPr>
      </w:pPr>
      <w:r w:rsidRPr="00726940">
        <w:rPr>
          <w:sz w:val="24"/>
          <w:szCs w:val="24"/>
          <w:lang w:val="bg-BG"/>
        </w:rPr>
        <w:t xml:space="preserve">Процедури </w:t>
      </w:r>
      <w:r w:rsidRPr="00726940">
        <w:rPr>
          <w:bCs/>
          <w:sz w:val="24"/>
          <w:szCs w:val="24"/>
          <w:lang w:val="bg-BG"/>
        </w:rPr>
        <w:t>чрез подбор на проекти</w:t>
      </w:r>
      <w:r w:rsidRPr="00726940">
        <w:rPr>
          <w:sz w:val="24"/>
          <w:szCs w:val="24"/>
          <w:lang w:val="bg-BG"/>
        </w:rPr>
        <w:t xml:space="preserve"> по мерки от стратегия за ВОМР на МИРГ – Пазарджик съгласно ИГРП за 2020 г. на МИРГ – Пазарджик</w:t>
      </w:r>
      <w:r w:rsidR="004A4CB3">
        <w:rPr>
          <w:sz w:val="24"/>
          <w:szCs w:val="24"/>
          <w:lang w:val="en-US"/>
        </w:rPr>
        <w:t xml:space="preserve"> – </w:t>
      </w:r>
      <w:r w:rsidR="004A4CB3">
        <w:rPr>
          <w:sz w:val="24"/>
          <w:szCs w:val="24"/>
          <w:lang w:val="bg-BG"/>
        </w:rPr>
        <w:t>Представени от МИРГ Пазарджик</w:t>
      </w:r>
      <w:r w:rsidRPr="00726940">
        <w:rPr>
          <w:sz w:val="24"/>
          <w:szCs w:val="24"/>
          <w:lang w:val="bg-BG"/>
        </w:rPr>
        <w:t>;</w:t>
      </w:r>
    </w:p>
    <w:p w14:paraId="0B908FC3" w14:textId="04F3433E" w:rsidR="004A4CB3" w:rsidRPr="004A4CB3" w:rsidRDefault="004A4CB3" w:rsidP="004A4CB3">
      <w:pPr>
        <w:pStyle w:val="NoSpacing"/>
        <w:numPr>
          <w:ilvl w:val="0"/>
          <w:numId w:val="1"/>
        </w:numPr>
        <w:jc w:val="both"/>
        <w:rPr>
          <w:caps/>
          <w:sz w:val="24"/>
          <w:szCs w:val="24"/>
          <w:lang w:val="bg-BG"/>
        </w:rPr>
      </w:pPr>
      <w:r w:rsidRPr="004A4CB3">
        <w:rPr>
          <w:sz w:val="24"/>
          <w:szCs w:val="24"/>
          <w:shd w:val="clear" w:color="auto" w:fill="FFFFFF"/>
          <w:lang w:val="bg-BG"/>
        </w:rPr>
        <w:t>П</w:t>
      </w:r>
      <w:r w:rsidRPr="004A4CB3">
        <w:rPr>
          <w:sz w:val="24"/>
          <w:szCs w:val="24"/>
          <w:shd w:val="clear" w:color="auto" w:fill="FFFFFF"/>
          <w:lang w:val="bg-BG"/>
        </w:rPr>
        <w:t>редстав</w:t>
      </w:r>
      <w:r>
        <w:rPr>
          <w:sz w:val="24"/>
          <w:szCs w:val="24"/>
          <w:shd w:val="clear" w:color="auto" w:fill="FFFFFF"/>
          <w:lang w:val="bg-BG"/>
        </w:rPr>
        <w:t>яне</w:t>
      </w:r>
      <w:r w:rsidRPr="004A4CB3">
        <w:rPr>
          <w:sz w:val="24"/>
          <w:szCs w:val="24"/>
          <w:shd w:val="clear" w:color="auto" w:fill="FFFFFF"/>
          <w:lang w:val="bg-BG"/>
        </w:rPr>
        <w:t xml:space="preserve"> прилагането на Интегрираните териториални инвестиции в новия програмен период, които следва да послужат като мощен инструмент за стимулиране създаването на партньорства между широк кръг заинтересовани страни (бизнес, публичнa администрация, НПО, научни и образователни организации и др.) и за изграждане на нови, високотехнологични, иновативни и привлекателни за инвеститорите индустриални паркове, с което да се стимулира и регионалната икономика</w:t>
      </w:r>
      <w:r>
        <w:rPr>
          <w:sz w:val="24"/>
          <w:szCs w:val="24"/>
          <w:shd w:val="clear" w:color="auto" w:fill="FFFFFF"/>
          <w:lang w:val="bg-BG"/>
        </w:rPr>
        <w:t xml:space="preserve"> – Представени от </w:t>
      </w:r>
      <w:r w:rsidRPr="00726940">
        <w:rPr>
          <w:sz w:val="24"/>
          <w:szCs w:val="24"/>
          <w:lang w:val="bg-BG"/>
        </w:rPr>
        <w:t>ОИЦ – Пазарджик</w:t>
      </w:r>
      <w:r w:rsidRPr="004A4CB3">
        <w:rPr>
          <w:sz w:val="24"/>
          <w:szCs w:val="24"/>
          <w:shd w:val="clear" w:color="auto" w:fill="FFFFFF"/>
          <w:lang w:val="bg-BG"/>
        </w:rPr>
        <w:t>.</w:t>
      </w:r>
    </w:p>
    <w:p w14:paraId="523EE0D9" w14:textId="77777777" w:rsidR="00B253DB" w:rsidRPr="004A4CB3" w:rsidRDefault="009C3977" w:rsidP="004A4CB3">
      <w:pPr>
        <w:pStyle w:val="NoSpacing"/>
        <w:numPr>
          <w:ilvl w:val="0"/>
          <w:numId w:val="1"/>
        </w:numPr>
        <w:jc w:val="both"/>
        <w:rPr>
          <w:caps/>
          <w:sz w:val="24"/>
          <w:szCs w:val="24"/>
          <w:lang w:val="bg-BG"/>
        </w:rPr>
      </w:pPr>
      <w:r w:rsidRPr="004A4CB3">
        <w:rPr>
          <w:sz w:val="24"/>
          <w:szCs w:val="24"/>
          <w:lang w:val="bg-BG"/>
        </w:rPr>
        <w:t xml:space="preserve">Дискусия. </w:t>
      </w:r>
    </w:p>
    <w:p w14:paraId="5144C09E" w14:textId="77777777" w:rsidR="00B253DB" w:rsidRDefault="00B253DB" w:rsidP="00B253DB">
      <w:pPr>
        <w:pStyle w:val="NoSpacing"/>
        <w:rPr>
          <w:caps/>
          <w:sz w:val="24"/>
          <w:szCs w:val="24"/>
          <w:lang w:val="bg-BG"/>
        </w:rPr>
      </w:pPr>
    </w:p>
    <w:p w14:paraId="559E5ACB" w14:textId="77777777" w:rsidR="009C3977" w:rsidRPr="00B253DB" w:rsidRDefault="009C3977" w:rsidP="00B253DB">
      <w:pPr>
        <w:pStyle w:val="NoSpacing"/>
        <w:rPr>
          <w:caps/>
          <w:sz w:val="24"/>
          <w:szCs w:val="24"/>
          <w:lang w:val="bg-BG"/>
        </w:rPr>
      </w:pPr>
      <w:r w:rsidRPr="00B253DB">
        <w:rPr>
          <w:b/>
          <w:sz w:val="24"/>
          <w:szCs w:val="24"/>
          <w:lang w:val="bg-BG"/>
        </w:rPr>
        <w:t>Информационната среща се осъществява в рамките на:</w:t>
      </w:r>
    </w:p>
    <w:p w14:paraId="370DFF14" w14:textId="77777777" w:rsidR="009C3977" w:rsidRPr="00726940" w:rsidRDefault="009C3977" w:rsidP="009C3977">
      <w:pPr>
        <w:pStyle w:val="NoSpacing"/>
        <w:numPr>
          <w:ilvl w:val="0"/>
          <w:numId w:val="2"/>
        </w:numPr>
        <w:jc w:val="both"/>
        <w:rPr>
          <w:caps/>
          <w:sz w:val="24"/>
          <w:szCs w:val="24"/>
          <w:lang w:val="bg-BG"/>
        </w:rPr>
      </w:pPr>
      <w:r w:rsidRPr="00726940">
        <w:rPr>
          <w:sz w:val="24"/>
          <w:szCs w:val="24"/>
          <w:lang w:val="bg-BG"/>
        </w:rPr>
        <w:t>Проект „ВОМР на Местна инициативна рибарска група – Пазарджик”, който се реализира с финансовата подкрепа на Програма за морско дело и рибарство 2014 – 2020 г., съфинансирана от Европейския съюз чрез Европейски фонд за морско дело и рибарство, по процедура BG14MFOP001-4.002 „Изпълнение на Стратегиите за водено от общностите местно развитие”, приоритет на съюза 4 „Повишаване на заетостта и териториалното сближаване” административен договор № МДР–ИП–01–77/16.07.2018 г. за предоставяне на безвъзмездна финансова помощ за текущи разходи и популяризиране на стратегия за ВОМР и споразумение № МДР–ИП–01–78/16.07.2018 г. за управление на стратегия за ВОМР.</w:t>
      </w:r>
    </w:p>
    <w:p w14:paraId="2EFF7A3C" w14:textId="77777777" w:rsidR="009C3977" w:rsidRPr="00726940" w:rsidRDefault="009C3977" w:rsidP="009C3977">
      <w:pPr>
        <w:pStyle w:val="NoSpacing"/>
        <w:numPr>
          <w:ilvl w:val="0"/>
          <w:numId w:val="2"/>
        </w:numPr>
        <w:jc w:val="both"/>
        <w:rPr>
          <w:caps/>
          <w:sz w:val="24"/>
          <w:szCs w:val="24"/>
          <w:lang w:val="bg-BG"/>
        </w:rPr>
      </w:pPr>
      <w:r w:rsidRPr="00726940">
        <w:rPr>
          <w:sz w:val="24"/>
          <w:szCs w:val="24"/>
          <w:lang w:val="bg-BG"/>
        </w:rPr>
        <w:t>Проект BG05SFOP001-4.004-0004-C01</w:t>
      </w:r>
      <w:r w:rsidR="00726940">
        <w:rPr>
          <w:sz w:val="24"/>
          <w:szCs w:val="24"/>
          <w:lang w:val="bg-BG"/>
        </w:rPr>
        <w:t xml:space="preserve"> </w:t>
      </w:r>
      <w:r w:rsidRPr="00726940">
        <w:rPr>
          <w:sz w:val="24"/>
          <w:szCs w:val="24"/>
          <w:lang w:val="bg-BG"/>
        </w:rPr>
        <w:t>„Функциониране на Областен информационен център –  Пазарджик 2019-2021</w:t>
      </w:r>
    </w:p>
    <w:p w14:paraId="1A010CB7" w14:textId="77777777" w:rsidR="009C3977" w:rsidRPr="00726940" w:rsidRDefault="009C3977" w:rsidP="009C3977">
      <w:pPr>
        <w:pStyle w:val="NoSpacing"/>
        <w:jc w:val="both"/>
        <w:rPr>
          <w:caps/>
          <w:sz w:val="24"/>
          <w:szCs w:val="24"/>
          <w:lang w:val="bg-BG"/>
        </w:rPr>
      </w:pPr>
    </w:p>
    <w:p w14:paraId="355195CF" w14:textId="77777777" w:rsidR="009C3977" w:rsidRPr="00726940" w:rsidRDefault="009C3977" w:rsidP="009C3977">
      <w:pPr>
        <w:pStyle w:val="NoSpacing"/>
        <w:jc w:val="both"/>
        <w:rPr>
          <w:caps/>
          <w:sz w:val="24"/>
          <w:szCs w:val="24"/>
          <w:lang w:val="bg-BG"/>
        </w:rPr>
      </w:pPr>
    </w:p>
    <w:p w14:paraId="15ECEB10" w14:textId="77777777" w:rsidR="009C3977" w:rsidRPr="00726940" w:rsidRDefault="00B253DB" w:rsidP="009C3977">
      <w:pPr>
        <w:pStyle w:val="NoSpacing"/>
        <w:ind w:firstLine="502"/>
        <w:jc w:val="both"/>
        <w:rPr>
          <w:cap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В тази връзка, МИРГ – </w:t>
      </w:r>
      <w:r w:rsidR="009C3977" w:rsidRPr="00726940">
        <w:rPr>
          <w:sz w:val="24"/>
          <w:szCs w:val="24"/>
          <w:lang w:val="bg-BG"/>
        </w:rPr>
        <w:t xml:space="preserve">Пазарджик  и ОИЦ – Пазарджик отправят покана за участие в информационната среща и разчитат на Вашето активно участие.  </w:t>
      </w:r>
    </w:p>
    <w:p w14:paraId="3D027584" w14:textId="77777777" w:rsidR="009C3977" w:rsidRPr="00726940" w:rsidRDefault="009C3977" w:rsidP="009C3977">
      <w:pPr>
        <w:pStyle w:val="NoSpacing"/>
        <w:rPr>
          <w:caps/>
          <w:sz w:val="24"/>
          <w:szCs w:val="24"/>
          <w:lang w:val="bg-BG"/>
        </w:rPr>
      </w:pPr>
      <w:r w:rsidRPr="00726940">
        <w:rPr>
          <w:sz w:val="24"/>
          <w:szCs w:val="24"/>
          <w:lang w:val="bg-BG"/>
        </w:rPr>
        <w:t xml:space="preserve"> </w:t>
      </w:r>
    </w:p>
    <w:p w14:paraId="22632558" w14:textId="77777777" w:rsidR="009C3977" w:rsidRPr="00726940" w:rsidRDefault="009C3977" w:rsidP="009C3977">
      <w:pPr>
        <w:pStyle w:val="NoSpacing"/>
        <w:jc w:val="center"/>
        <w:rPr>
          <w:caps/>
          <w:sz w:val="24"/>
          <w:szCs w:val="24"/>
          <w:lang w:val="bg-BG"/>
        </w:rPr>
      </w:pPr>
      <w:r w:rsidRPr="00726940">
        <w:rPr>
          <w:sz w:val="24"/>
          <w:szCs w:val="24"/>
          <w:lang w:val="bg-BG"/>
        </w:rPr>
        <w:t>От екипа на Местна инициативна рибарска група – Пазарджик и ОИЦ – Пазарджик.</w:t>
      </w:r>
    </w:p>
    <w:p w14:paraId="509C5305" w14:textId="77777777" w:rsidR="009C3977" w:rsidRPr="00726940" w:rsidRDefault="009C3977">
      <w:pPr>
        <w:rPr>
          <w:rFonts w:ascii="Times New Roman" w:hAnsi="Times New Roman" w:cs="Times New Roman"/>
        </w:rPr>
      </w:pPr>
    </w:p>
    <w:sectPr w:rsidR="009C3977" w:rsidRPr="00726940" w:rsidSect="009C3977">
      <w:headerReference w:type="default" r:id="rId7"/>
      <w:footerReference w:type="default" r:id="rId8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8281E" w14:textId="77777777" w:rsidR="00E96B56" w:rsidRDefault="00E96B56" w:rsidP="00A57C1D">
      <w:pPr>
        <w:spacing w:after="0" w:line="240" w:lineRule="auto"/>
      </w:pPr>
      <w:r>
        <w:separator/>
      </w:r>
    </w:p>
  </w:endnote>
  <w:endnote w:type="continuationSeparator" w:id="0">
    <w:p w14:paraId="79E9F44B" w14:textId="77777777" w:rsidR="00E96B56" w:rsidRDefault="00E96B56" w:rsidP="00A5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34634" w14:textId="77777777" w:rsidR="00A57C1D" w:rsidRDefault="00A57C1D" w:rsidP="00A57C1D">
    <w:pPr>
      <w:pStyle w:val="NormalWeb"/>
      <w:pBdr>
        <w:bottom w:val="single" w:sz="12" w:space="1" w:color="auto"/>
      </w:pBdr>
      <w:spacing w:before="0" w:beforeAutospacing="0" w:after="0" w:afterAutospacing="0"/>
      <w:suppressOverlap/>
      <w:textAlignment w:val="baseline"/>
      <w:rPr>
        <w:rFonts w:ascii="Candara" w:hAnsi="Candara"/>
        <w:b/>
        <w:color w:val="000000"/>
        <w:kern w:val="24"/>
        <w:sz w:val="18"/>
        <w:szCs w:val="18"/>
      </w:rPr>
    </w:pPr>
  </w:p>
  <w:p w14:paraId="1559088B" w14:textId="77777777" w:rsidR="009C3977" w:rsidRDefault="009C3977" w:rsidP="00A57C1D">
    <w:pPr>
      <w:pStyle w:val="NormalWeb"/>
      <w:spacing w:before="0" w:beforeAutospacing="0" w:after="0" w:afterAutospacing="0"/>
      <w:suppressOverlap/>
      <w:textAlignment w:val="baseline"/>
      <w:rPr>
        <w:rFonts w:ascii="Candara" w:hAnsi="Candara"/>
        <w:b/>
        <w:color w:val="000000"/>
        <w:kern w:val="24"/>
        <w:sz w:val="18"/>
        <w:szCs w:val="18"/>
      </w:rPr>
    </w:pPr>
  </w:p>
  <w:p w14:paraId="13A97332" w14:textId="77777777" w:rsidR="00A57C1D" w:rsidRDefault="00A57C1D" w:rsidP="00A57C1D">
    <w:pPr>
      <w:pStyle w:val="NormalWeb"/>
      <w:spacing w:before="0" w:beforeAutospacing="0" w:after="0" w:afterAutospacing="0"/>
      <w:suppressOverlap/>
      <w:textAlignment w:val="baseline"/>
      <w:rPr>
        <w:rFonts w:ascii="Candara" w:hAnsi="Candara"/>
        <w:b/>
        <w:color w:val="000000"/>
        <w:kern w:val="24"/>
        <w:sz w:val="18"/>
        <w:szCs w:val="18"/>
      </w:rPr>
    </w:pPr>
    <w:r>
      <w:rPr>
        <w:rFonts w:ascii="Arial" w:hAnsi="Arial" w:cs="Arial"/>
        <w:noProof/>
      </w:rPr>
      <w:drawing>
        <wp:anchor distT="0" distB="0" distL="114300" distR="114300" simplePos="0" relativeHeight="251659264" behindDoc="0" locked="0" layoutInCell="1" allowOverlap="1" wp14:anchorId="1FB2CC08" wp14:editId="294A0EAC">
          <wp:simplePos x="0" y="0"/>
          <wp:positionH relativeFrom="column">
            <wp:posOffset>3929380</wp:posOffset>
          </wp:positionH>
          <wp:positionV relativeFrom="paragraph">
            <wp:posOffset>2540</wp:posOffset>
          </wp:positionV>
          <wp:extent cx="1866900" cy="752475"/>
          <wp:effectExtent l="0" t="0" r="0" b="9525"/>
          <wp:wrapNone/>
          <wp:docPr id="4" name="Картина 4" descr="C:\Users\ntsankov\AppData\Local\Temp\$$_3DA4\Програма за морско дело и рибарство\Logo_BG\logo-bg-right-no-b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ntsankov\AppData\Local\Temp\$$_3DA4\Програма за морско дело и рибарство\Logo_BG\logo-bg-right-no-back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90" t="14172" r="17583" b="11024"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</w:rPr>
      <w:drawing>
        <wp:inline distT="0" distB="0" distL="0" distR="0" wp14:anchorId="1921A611" wp14:editId="3AEC9BE3">
          <wp:extent cx="1028700" cy="695325"/>
          <wp:effectExtent l="0" t="0" r="0" b="9525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ndara" w:hAnsi="Candara"/>
        <w:b/>
        <w:color w:val="000000"/>
        <w:kern w:val="24"/>
        <w:sz w:val="18"/>
        <w:szCs w:val="18"/>
      </w:rPr>
      <w:t xml:space="preserve"> </w:t>
    </w:r>
  </w:p>
  <w:p w14:paraId="66B50F91" w14:textId="77777777" w:rsidR="00A57C1D" w:rsidRPr="005C64FA" w:rsidRDefault="00A57C1D" w:rsidP="00A57C1D">
    <w:pPr>
      <w:pStyle w:val="NormalWeb"/>
      <w:spacing w:before="0" w:beforeAutospacing="0" w:after="0" w:afterAutospacing="0"/>
      <w:suppressOverlap/>
      <w:textAlignment w:val="baseline"/>
      <w:rPr>
        <w:rFonts w:ascii="Candara" w:hAnsi="Candara"/>
        <w:b/>
        <w:color w:val="000000"/>
        <w:kern w:val="24"/>
        <w:sz w:val="18"/>
        <w:szCs w:val="18"/>
      </w:rPr>
    </w:pPr>
    <w:r w:rsidRPr="005C64FA">
      <w:rPr>
        <w:rFonts w:ascii="Candara" w:hAnsi="Candara"/>
        <w:b/>
        <w:color w:val="000000"/>
        <w:kern w:val="24"/>
        <w:sz w:val="18"/>
        <w:szCs w:val="18"/>
      </w:rPr>
      <w:t>ЕВРОПЕЙСКИ СЪЮЗ</w:t>
    </w:r>
  </w:p>
  <w:p w14:paraId="4B2315AD" w14:textId="77777777" w:rsidR="00A57C1D" w:rsidRPr="005C64FA" w:rsidRDefault="00A57C1D" w:rsidP="00A57C1D">
    <w:pPr>
      <w:pStyle w:val="NormalWeb"/>
      <w:spacing w:before="0" w:beforeAutospacing="0" w:after="0" w:afterAutospacing="0"/>
      <w:suppressOverlap/>
      <w:textAlignment w:val="baseline"/>
      <w:rPr>
        <w:rFonts w:ascii="Candara" w:hAnsi="Candara"/>
        <w:b/>
        <w:color w:val="000000"/>
        <w:kern w:val="24"/>
        <w:sz w:val="18"/>
        <w:szCs w:val="18"/>
      </w:rPr>
    </w:pPr>
    <w:r w:rsidRPr="005C64FA">
      <w:rPr>
        <w:rFonts w:ascii="Candara" w:hAnsi="Candara"/>
        <w:b/>
        <w:color w:val="000000"/>
        <w:kern w:val="24"/>
        <w:sz w:val="18"/>
        <w:szCs w:val="18"/>
      </w:rPr>
      <w:t>ЕВРОПЕЙСКИ ФОНД ЗА МОРСКО</w:t>
    </w:r>
  </w:p>
  <w:p w14:paraId="1C036C2F" w14:textId="77777777" w:rsidR="00A57C1D" w:rsidRDefault="00A57C1D" w:rsidP="00A57C1D">
    <w:pPr>
      <w:pStyle w:val="NormalWeb"/>
      <w:spacing w:before="0" w:beforeAutospacing="0" w:after="0" w:afterAutospacing="0"/>
      <w:suppressOverlap/>
      <w:textAlignment w:val="baseline"/>
      <w:rPr>
        <w:rFonts w:ascii="Candara" w:hAnsi="Candara"/>
        <w:b/>
        <w:color w:val="000000"/>
        <w:kern w:val="24"/>
        <w:sz w:val="18"/>
        <w:szCs w:val="18"/>
      </w:rPr>
    </w:pPr>
    <w:r w:rsidRPr="005C64FA">
      <w:rPr>
        <w:rFonts w:ascii="Candara" w:hAnsi="Candara"/>
        <w:b/>
        <w:color w:val="000000"/>
        <w:kern w:val="24"/>
        <w:sz w:val="18"/>
        <w:szCs w:val="18"/>
      </w:rPr>
      <w:t>ДЕЛО И РИБАРСТВО</w:t>
    </w:r>
    <w:r>
      <w:rPr>
        <w:rFonts w:ascii="Candara" w:hAnsi="Candara"/>
        <w:b/>
        <w:color w:val="000000"/>
        <w:kern w:val="24"/>
        <w:sz w:val="18"/>
        <w:szCs w:val="18"/>
      </w:rPr>
      <w:t xml:space="preserve"> </w:t>
    </w:r>
  </w:p>
  <w:p w14:paraId="4A5A14D9" w14:textId="77777777" w:rsidR="00A57C1D" w:rsidRPr="005C64FA" w:rsidRDefault="00A57C1D" w:rsidP="00A57C1D">
    <w:pPr>
      <w:pStyle w:val="NormalWeb"/>
      <w:spacing w:before="0" w:beforeAutospacing="0" w:after="0" w:afterAutospacing="0"/>
      <w:suppressOverlap/>
      <w:textAlignment w:val="baseline"/>
      <w:rPr>
        <w:rFonts w:ascii="Candara" w:hAnsi="Candara"/>
        <w:b/>
        <w:color w:val="000000"/>
        <w:kern w:val="24"/>
        <w:sz w:val="18"/>
        <w:szCs w:val="18"/>
      </w:rPr>
    </w:pPr>
  </w:p>
  <w:p w14:paraId="7CDEB77F" w14:textId="77777777" w:rsidR="00A57C1D" w:rsidRDefault="00A57C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4F8FB" w14:textId="77777777" w:rsidR="00E96B56" w:rsidRDefault="00E96B56" w:rsidP="00A57C1D">
      <w:pPr>
        <w:spacing w:after="0" w:line="240" w:lineRule="auto"/>
      </w:pPr>
      <w:r>
        <w:separator/>
      </w:r>
    </w:p>
  </w:footnote>
  <w:footnote w:type="continuationSeparator" w:id="0">
    <w:p w14:paraId="645CB429" w14:textId="77777777" w:rsidR="00E96B56" w:rsidRDefault="00E96B56" w:rsidP="00A57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D1350" w14:textId="77777777" w:rsidR="00A57C1D" w:rsidRDefault="009C3977" w:rsidP="009C3977">
    <w:pPr>
      <w:pStyle w:val="Header"/>
      <w:ind w:left="4956"/>
      <w:jc w:val="right"/>
      <w:rPr>
        <w:b/>
        <w:i/>
      </w:rPr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6E3FE153" wp14:editId="23B431B4">
          <wp:simplePos x="0" y="0"/>
          <wp:positionH relativeFrom="column">
            <wp:posOffset>-4445</wp:posOffset>
          </wp:positionH>
          <wp:positionV relativeFrom="paragraph">
            <wp:posOffset>297180</wp:posOffset>
          </wp:positionV>
          <wp:extent cx="1387475" cy="777240"/>
          <wp:effectExtent l="0" t="0" r="3175" b="3810"/>
          <wp:wrapTight wrapText="bothSides">
            <wp:wrapPolygon edited="0">
              <wp:start x="5042" y="0"/>
              <wp:lineTo x="3855" y="1588"/>
              <wp:lineTo x="1186" y="7412"/>
              <wp:lineTo x="0" y="16941"/>
              <wp:lineTo x="0" y="21176"/>
              <wp:lineTo x="13939" y="21176"/>
              <wp:lineTo x="17497" y="21176"/>
              <wp:lineTo x="21353" y="21176"/>
              <wp:lineTo x="21353" y="17471"/>
              <wp:lineTo x="20463" y="7941"/>
              <wp:lineTo x="17497" y="1588"/>
              <wp:lineTo x="16311" y="0"/>
              <wp:lineTo x="5042" y="0"/>
            </wp:wrapPolygon>
          </wp:wrapTight>
          <wp:docPr id="1" name="Картина 1" descr="Description: Description: C:\Users\A1\Downloads\IvMa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Description: Description: C:\Users\A1\Downloads\IvMar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7475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7C1D">
      <w:t xml:space="preserve">                                                                                                      </w:t>
    </w:r>
    <w:r>
      <w:t xml:space="preserve">                               </w:t>
    </w:r>
    <w:r w:rsidR="00A57C1D">
      <w:rPr>
        <w:noProof/>
        <w:lang w:eastAsia="bg-BG"/>
      </w:rPr>
      <w:drawing>
        <wp:inline distT="0" distB="0" distL="0" distR="0" wp14:anchorId="52E3864E" wp14:editId="7DA435D9">
          <wp:extent cx="1476375" cy="904875"/>
          <wp:effectExtent l="0" t="0" r="9525" b="9525"/>
          <wp:docPr id="5" name="Картина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57C1D">
      <w:t xml:space="preserve">                                                                                               </w:t>
    </w:r>
    <w:r>
      <w:t xml:space="preserve">           </w:t>
    </w:r>
    <w:r w:rsidRPr="009C3977">
      <w:rPr>
        <w:b/>
        <w:i/>
      </w:rPr>
      <w:t xml:space="preserve">ОБЛАСТЕН ИНФОРМАЦИОНЕН </w:t>
    </w:r>
    <w:r w:rsidR="00A57C1D" w:rsidRPr="009C3977">
      <w:rPr>
        <w:b/>
        <w:i/>
      </w:rPr>
      <w:t xml:space="preserve">ЦЕНТЪР </w:t>
    </w:r>
    <w:r w:rsidRPr="009C3977">
      <w:rPr>
        <w:b/>
        <w:i/>
      </w:rPr>
      <w:t xml:space="preserve">                                </w:t>
    </w:r>
    <w:r w:rsidR="00A57C1D" w:rsidRPr="009C3977">
      <w:rPr>
        <w:b/>
        <w:i/>
      </w:rPr>
      <w:t>ПАЗАРДЖИК</w:t>
    </w:r>
  </w:p>
  <w:p w14:paraId="09CA887B" w14:textId="77777777" w:rsidR="00A57C1D" w:rsidRPr="00A57C1D" w:rsidRDefault="009C3977" w:rsidP="00A57C1D">
    <w:pPr>
      <w:pStyle w:val="Header"/>
    </w:pPr>
    <w:r>
      <w:rPr>
        <w:b/>
        <w:i/>
      </w:rPr>
      <w:t>__________________________________________________________________________________</w:t>
    </w:r>
    <w:r w:rsidR="00A57C1D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05384"/>
    <w:multiLevelType w:val="hybridMultilevel"/>
    <w:tmpl w:val="797AC4D6"/>
    <w:lvl w:ilvl="0" w:tplc="0402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6CE016AF"/>
    <w:multiLevelType w:val="hybridMultilevel"/>
    <w:tmpl w:val="FCE69240"/>
    <w:lvl w:ilvl="0" w:tplc="0402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7D04"/>
    <w:rsid w:val="00086C5B"/>
    <w:rsid w:val="002D3BF7"/>
    <w:rsid w:val="004A4CB3"/>
    <w:rsid w:val="00726940"/>
    <w:rsid w:val="009A12FA"/>
    <w:rsid w:val="009C3977"/>
    <w:rsid w:val="009E7A4E"/>
    <w:rsid w:val="00A57C1D"/>
    <w:rsid w:val="00B253DB"/>
    <w:rsid w:val="00DB45CC"/>
    <w:rsid w:val="00E2234F"/>
    <w:rsid w:val="00E96B56"/>
    <w:rsid w:val="00EB1B2D"/>
    <w:rsid w:val="00EE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FFA739"/>
  <w15:docId w15:val="{33A75948-5049-4938-A76B-C47C299E5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7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C1D"/>
  </w:style>
  <w:style w:type="paragraph" w:styleId="Footer">
    <w:name w:val="footer"/>
    <w:basedOn w:val="Normal"/>
    <w:link w:val="FooterChar"/>
    <w:uiPriority w:val="99"/>
    <w:unhideWhenUsed/>
    <w:rsid w:val="00A57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C1D"/>
  </w:style>
  <w:style w:type="paragraph" w:styleId="BalloonText">
    <w:name w:val="Balloon Text"/>
    <w:basedOn w:val="Normal"/>
    <w:link w:val="BalloonTextChar"/>
    <w:uiPriority w:val="99"/>
    <w:semiHidden/>
    <w:unhideWhenUsed/>
    <w:rsid w:val="00A57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C1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57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9C39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</dc:creator>
  <cp:keywords/>
  <dc:description/>
  <cp:lastModifiedBy>User</cp:lastModifiedBy>
  <cp:revision>6</cp:revision>
  <dcterms:created xsi:type="dcterms:W3CDTF">2020-06-22T12:13:00Z</dcterms:created>
  <dcterms:modified xsi:type="dcterms:W3CDTF">2021-05-31T13:08:00Z</dcterms:modified>
</cp:coreProperties>
</file>